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89" w:rsidRPr="00546EA3" w:rsidRDefault="00856189" w:rsidP="00856189">
      <w:pPr>
        <w:rPr>
          <w:i/>
          <w:sz w:val="22"/>
          <w:szCs w:val="22"/>
          <w:lang w:val="en-US"/>
        </w:rPr>
      </w:pPr>
      <w:bookmarkStart w:id="0" w:name="_GoBack"/>
      <w:bookmarkEnd w:id="0"/>
    </w:p>
    <w:p w:rsidR="00856189" w:rsidRPr="00546EA3" w:rsidRDefault="00856189" w:rsidP="00546EA3">
      <w:pPr>
        <w:jc w:val="center"/>
        <w:rPr>
          <w:sz w:val="22"/>
          <w:szCs w:val="22"/>
        </w:rPr>
      </w:pPr>
      <w:r w:rsidRPr="00546EA3">
        <w:rPr>
          <w:sz w:val="22"/>
          <w:szCs w:val="22"/>
        </w:rPr>
        <w:t xml:space="preserve">Приказ Министерства образования и науки Российской Федерации (Минобрнауки России) от 17 октября 2013 г.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1155 г. Москва "Об утверждении федерального государственного образовательного стандарта дошкольного образования"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Зарегистрирован в Минюсте РФ 14 ноября 2013 г.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Регистрационный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30384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В соответствии с пунктом 6 части 1 статьи 6 Федерального закона от 29 декабря 2012 г.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273-ФЗ "Об образовании в Российской Федерации" (Собрание законодательства Российской Федерации, 2012,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53, ст. 7598; 2013,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19, ст. 2326;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466 (Собрание законодательства Российской Федерации, 2013,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23, ст. 2923;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33, ст. 4386;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661 (Собрание законодательства Российской Федерации, 2013,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33, ст. 4377), приказываю: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1. Утвердить прилагаемый федеральный государственный образовательный стандарт дошкольного образования.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2. Признать утратившими силу приказы Министерства образования и науки Российской Федерации: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от 23 ноября 2009 г.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16299);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от 20 июля 2011 г.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</w:t>
      </w:r>
      <w:r w:rsidRPr="00546EA3">
        <w:rPr>
          <w:sz w:val="22"/>
          <w:szCs w:val="22"/>
          <w:lang w:val="en-US"/>
        </w:rPr>
        <w:t>N</w:t>
      </w:r>
      <w:r w:rsidRPr="00546EA3">
        <w:rPr>
          <w:sz w:val="22"/>
          <w:szCs w:val="22"/>
        </w:rPr>
        <w:t xml:space="preserve"> 22303).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 Настоящий приказ вступает в силу с 1 января 2014 года.</w:t>
      </w:r>
    </w:p>
    <w:p w:rsidR="004F432F" w:rsidRPr="00546EA3" w:rsidRDefault="00856189" w:rsidP="00546EA3">
      <w:pPr>
        <w:jc w:val="right"/>
        <w:rPr>
          <w:sz w:val="22"/>
          <w:szCs w:val="22"/>
        </w:rPr>
      </w:pPr>
      <w:r w:rsidRPr="00546EA3">
        <w:rPr>
          <w:sz w:val="22"/>
          <w:szCs w:val="22"/>
        </w:rPr>
        <w:t xml:space="preserve">Министр </w:t>
      </w:r>
      <w:r w:rsidR="00546EA3" w:rsidRPr="00546EA3">
        <w:rPr>
          <w:sz w:val="22"/>
          <w:szCs w:val="22"/>
        </w:rPr>
        <w:t xml:space="preserve"> </w:t>
      </w:r>
      <w:r w:rsidRPr="00546EA3">
        <w:rPr>
          <w:sz w:val="22"/>
          <w:szCs w:val="22"/>
        </w:rPr>
        <w:t>Д. Ливанов</w:t>
      </w:r>
    </w:p>
    <w:p w:rsidR="00953375" w:rsidRPr="00546EA3" w:rsidRDefault="00953375" w:rsidP="00953375">
      <w:pPr>
        <w:rPr>
          <w:sz w:val="22"/>
          <w:szCs w:val="22"/>
        </w:rPr>
      </w:pPr>
    </w:p>
    <w:p w:rsidR="00856189" w:rsidRPr="00546EA3" w:rsidRDefault="00856189" w:rsidP="00856189">
      <w:pPr>
        <w:jc w:val="both"/>
        <w:rPr>
          <w:b/>
          <w:sz w:val="22"/>
          <w:szCs w:val="22"/>
        </w:rPr>
      </w:pPr>
      <w:r w:rsidRPr="00546EA3">
        <w:rPr>
          <w:b/>
          <w:sz w:val="22"/>
          <w:szCs w:val="22"/>
        </w:rPr>
        <w:t>Федеральный государственный образовательный стандарт дошкольного образования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</w:p>
    <w:p w:rsidR="00856189" w:rsidRPr="0037734B" w:rsidRDefault="0037734B" w:rsidP="008561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56189" w:rsidRPr="0037734B">
        <w:rPr>
          <w:b/>
          <w:sz w:val="22"/>
          <w:szCs w:val="22"/>
          <w:lang w:val="en-US"/>
        </w:rPr>
        <w:t>I</w:t>
      </w:r>
      <w:r w:rsidR="00856189" w:rsidRPr="0037734B">
        <w:rPr>
          <w:b/>
          <w:sz w:val="22"/>
          <w:szCs w:val="22"/>
        </w:rPr>
        <w:t>. Общие положения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Положения настоящего Стандарта могут использоваться родителями (законными представителями) 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при получении детьми дошкольного образования в форме семейного образования.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1.2. Стандарт разработан на основе Конституции Российской Федерации1 и законодательства Российской Федерации и с учетом Конвенции ООН о правах ребенка2, в основе которых заложены следующие </w:t>
      </w:r>
      <w:r w:rsidRPr="00546EA3">
        <w:rPr>
          <w:color w:val="FF0000"/>
          <w:sz w:val="22"/>
          <w:szCs w:val="22"/>
        </w:rPr>
        <w:t>основные принципы: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уважение личности ребенка;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1.3. </w:t>
      </w:r>
      <w:r w:rsidRPr="00546EA3">
        <w:rPr>
          <w:color w:val="FF0000"/>
          <w:sz w:val="22"/>
          <w:szCs w:val="22"/>
        </w:rPr>
        <w:t>В Стандарте учитываются: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возможности освоения ребенком Программы на разных этапах ее реализации.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>1.4</w:t>
      </w:r>
      <w:r w:rsidRPr="00546EA3">
        <w:rPr>
          <w:color w:val="FF0000"/>
          <w:sz w:val="22"/>
          <w:szCs w:val="22"/>
        </w:rPr>
        <w:t>. Основные принципы дошкольного образования: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2) построение образовательной деятельности на основе индивидуальных особенностей каждого ребенка, при </w:t>
      </w:r>
      <w:r w:rsidRPr="00546EA3">
        <w:rPr>
          <w:sz w:val="22"/>
          <w:szCs w:val="22"/>
        </w:rPr>
        <w:lastRenderedPageBreak/>
        <w:t>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поддержка инициативы детей в различных видах деятельности;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5) сотрудничество Организации с семьей;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6) приобщение детей к социокультурным нормам, традициям семьи, общества и государства;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9) учет этнокультурной ситуации развития детей.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1.5. Стандарт направлен на </w:t>
      </w:r>
      <w:r w:rsidRPr="00546EA3">
        <w:rPr>
          <w:color w:val="FF0000"/>
          <w:sz w:val="22"/>
          <w:szCs w:val="22"/>
        </w:rPr>
        <w:t>достижение следующих целей: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повышение социального статуса дошкольного образования;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1.6. Стандарт направлен на </w:t>
      </w:r>
      <w:r w:rsidRPr="00546EA3">
        <w:rPr>
          <w:color w:val="FF0000"/>
          <w:sz w:val="22"/>
          <w:szCs w:val="22"/>
        </w:rPr>
        <w:t>решение следующих задач: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1.7. Стандарт </w:t>
      </w:r>
      <w:r w:rsidRPr="00546EA3">
        <w:rPr>
          <w:color w:val="FF0000"/>
          <w:sz w:val="22"/>
          <w:szCs w:val="22"/>
        </w:rPr>
        <w:t>является основой для: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разработки Программы;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объективной оценки соответствия образовательной деятельности Организации требованиям Стандарта;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1.8. Стандарт </w:t>
      </w:r>
      <w:r w:rsidRPr="00546EA3">
        <w:rPr>
          <w:color w:val="FF0000"/>
          <w:sz w:val="22"/>
          <w:szCs w:val="22"/>
        </w:rPr>
        <w:t>включает в себя требования к: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структуре Программы и ее объему;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lastRenderedPageBreak/>
        <w:t>условиям реализации Программы;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результатам освоения Программы.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1.9. Программа </w:t>
      </w:r>
      <w:r w:rsidRPr="00546EA3">
        <w:rPr>
          <w:color w:val="FF0000"/>
          <w:sz w:val="22"/>
          <w:szCs w:val="22"/>
        </w:rPr>
        <w:t>реализуется на государственном языке Российской Федерации.</w:t>
      </w:r>
      <w:r w:rsidRPr="00546EA3">
        <w:rPr>
          <w:sz w:val="22"/>
          <w:szCs w:val="22"/>
        </w:rPr>
        <w:t xml:space="preserve">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856189" w:rsidRPr="00546EA3" w:rsidRDefault="0037734B" w:rsidP="00856189">
      <w:pPr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56189" w:rsidRPr="00546EA3">
        <w:rPr>
          <w:b/>
          <w:sz w:val="22"/>
          <w:szCs w:val="22"/>
          <w:lang w:val="en-US"/>
        </w:rPr>
        <w:t>II</w:t>
      </w:r>
      <w:r w:rsidR="00856189" w:rsidRPr="00546EA3">
        <w:rPr>
          <w:b/>
          <w:sz w:val="22"/>
          <w:szCs w:val="22"/>
        </w:rPr>
        <w:t>. Требования к структуре образовательной програ</w:t>
      </w:r>
      <w:r>
        <w:rPr>
          <w:b/>
          <w:sz w:val="22"/>
          <w:szCs w:val="22"/>
        </w:rPr>
        <w:t xml:space="preserve">ммы дошкольного образования и её </w:t>
      </w:r>
      <w:r w:rsidR="00856189" w:rsidRPr="00546EA3">
        <w:rPr>
          <w:b/>
          <w:sz w:val="22"/>
          <w:szCs w:val="22"/>
        </w:rPr>
        <w:t xml:space="preserve"> объему</w:t>
      </w:r>
      <w:r>
        <w:rPr>
          <w:b/>
          <w:sz w:val="22"/>
          <w:szCs w:val="22"/>
        </w:rPr>
        <w:t>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2.1. Программа определяет содержание и организацию образовательной деятельности на уровне</w:t>
      </w:r>
      <w:r w:rsidRPr="00546EA3">
        <w:rPr>
          <w:sz w:val="22"/>
          <w:szCs w:val="22"/>
        </w:rPr>
        <w:t xml:space="preserve"> дошкольного образования.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2.2. Структурные подразделения в одной Организации (далее - Группы) могут реализовывать разные Программы.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2.4. </w:t>
      </w:r>
      <w:r w:rsidRPr="00546EA3">
        <w:rPr>
          <w:color w:val="FF0000"/>
          <w:sz w:val="22"/>
          <w:szCs w:val="22"/>
        </w:rPr>
        <w:t>Программа направлена на: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Программа может реализовываться в течение всего времени пребывания4 детей в Организации.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  <w:u w:val="single"/>
        </w:rPr>
      </w:pPr>
      <w:r w:rsidRPr="00546EA3">
        <w:rPr>
          <w:sz w:val="22"/>
          <w:szCs w:val="22"/>
        </w:rPr>
        <w:t xml:space="preserve"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</w:t>
      </w:r>
      <w:r w:rsidRPr="00546EA3">
        <w:rPr>
          <w:sz w:val="22"/>
          <w:szCs w:val="22"/>
          <w:u w:val="single"/>
        </w:rPr>
        <w:t xml:space="preserve">- </w:t>
      </w:r>
      <w:r w:rsidRPr="00546EA3">
        <w:rPr>
          <w:color w:val="FF0000"/>
          <w:sz w:val="22"/>
          <w:szCs w:val="22"/>
          <w:u w:val="single"/>
        </w:rPr>
        <w:t>образовательные области):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социально-коммуникативное развитие;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познавательное развитие; речевое развитие;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художественно-эстетическое развитие;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физическое развитие.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Социально-коммуникативное развитие</w:t>
      </w:r>
      <w:r w:rsidRPr="00546EA3">
        <w:rPr>
          <w:sz w:val="22"/>
          <w:szCs w:val="22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Познавательное развитие</w:t>
      </w:r>
      <w:r w:rsidRPr="00546EA3">
        <w:rPr>
          <w:sz w:val="22"/>
          <w:szCs w:val="22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Речевое развитие</w:t>
      </w:r>
      <w:r w:rsidRPr="00546EA3">
        <w:rPr>
          <w:sz w:val="22"/>
          <w:szCs w:val="22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Pr="00546EA3">
        <w:rPr>
          <w:sz w:val="22"/>
          <w:szCs w:val="22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Художественно-эстетическое развитие</w:t>
      </w:r>
      <w:r w:rsidRPr="00546EA3">
        <w:rPr>
          <w:sz w:val="22"/>
          <w:szCs w:val="22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Физическое развитие</w:t>
      </w:r>
      <w:r w:rsidRPr="00546EA3">
        <w:rPr>
          <w:sz w:val="22"/>
          <w:szCs w:val="22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2.7. </w:t>
      </w:r>
      <w:r w:rsidRPr="00546EA3">
        <w:rPr>
          <w:color w:val="FF0000"/>
          <w:sz w:val="22"/>
          <w:szCs w:val="22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для детей дошкольного возраста (3 года - 8 лет) -</w:t>
      </w:r>
      <w:r w:rsidRPr="00546EA3">
        <w:rPr>
          <w:sz w:val="22"/>
          <w:szCs w:val="22"/>
        </w:rPr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2.8. Содержание Программы должно </w:t>
      </w:r>
      <w:r w:rsidRPr="00546EA3">
        <w:rPr>
          <w:color w:val="FF0000"/>
          <w:sz w:val="22"/>
          <w:szCs w:val="22"/>
        </w:rPr>
        <w:t>отражать следующие аспекты образовательной среды</w:t>
      </w:r>
      <w:r w:rsidRPr="00546EA3">
        <w:rPr>
          <w:sz w:val="22"/>
          <w:szCs w:val="22"/>
        </w:rPr>
        <w:t xml:space="preserve"> для ребенка дошкольного возраста: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предметно-пространственная развивающая образовательная среда;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характер взаимодействия со взрослыми;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характер взаимодействия с другими детьми;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система отношений ребенка к миру, к другим людям, к себе самому.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2.9. </w:t>
      </w:r>
      <w:r w:rsidRPr="00546EA3">
        <w:rPr>
          <w:color w:val="FF0000"/>
          <w:sz w:val="22"/>
          <w:szCs w:val="22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Обязательная часть</w:t>
      </w:r>
      <w:r w:rsidRPr="00546EA3">
        <w:rPr>
          <w:sz w:val="22"/>
          <w:szCs w:val="22"/>
        </w:rPr>
        <w:t xml:space="preserve">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В части, </w:t>
      </w:r>
      <w:r w:rsidRPr="00546EA3">
        <w:rPr>
          <w:color w:val="FF0000"/>
          <w:sz w:val="22"/>
          <w:szCs w:val="22"/>
        </w:rPr>
        <w:t>формируемой участниками</w:t>
      </w:r>
      <w:r w:rsidRPr="00546EA3">
        <w:rPr>
          <w:sz w:val="22"/>
          <w:szCs w:val="22"/>
        </w:rPr>
        <w:t xml:space="preserve">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2.10. </w:t>
      </w:r>
      <w:r w:rsidRPr="00546EA3">
        <w:rPr>
          <w:color w:val="FF0000"/>
          <w:sz w:val="22"/>
          <w:szCs w:val="22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2.11. Программа включает </w:t>
      </w:r>
      <w:r w:rsidRPr="00546EA3">
        <w:rPr>
          <w:color w:val="FF0000"/>
          <w:sz w:val="22"/>
          <w:szCs w:val="22"/>
        </w:rPr>
        <w:t>три основных раздела: целевой, содержательный и организационный,</w:t>
      </w:r>
      <w:r w:rsidRPr="00546EA3">
        <w:rPr>
          <w:sz w:val="22"/>
          <w:szCs w:val="22"/>
        </w:rPr>
        <w:t xml:space="preserve"> в каждом из которых отражается обязательная часть и часть, формируемая участниками образовательных отношений.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2.11.1</w:t>
      </w:r>
      <w:r w:rsidRPr="00546EA3">
        <w:rPr>
          <w:color w:val="FF0000"/>
          <w:sz w:val="22"/>
          <w:szCs w:val="22"/>
        </w:rPr>
        <w:t>. Целевой раздел</w:t>
      </w:r>
      <w:r w:rsidRPr="00546EA3">
        <w:rPr>
          <w:sz w:val="22"/>
          <w:szCs w:val="22"/>
        </w:rPr>
        <w:t xml:space="preserve"> включает в себя пояснительную записку и планируемые результаты освоения программы.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Пояснительная записка должна раскрывать: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lastRenderedPageBreak/>
        <w:t>цели и задачи реализации Программы;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принципы и подходы к формированию Программы;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2.11.2. </w:t>
      </w:r>
      <w:r w:rsidRPr="00546EA3">
        <w:rPr>
          <w:color w:val="FF0000"/>
          <w:sz w:val="22"/>
          <w:szCs w:val="22"/>
        </w:rPr>
        <w:t>Содержательный раздел</w:t>
      </w:r>
      <w:r w:rsidRPr="00546EA3">
        <w:rPr>
          <w:sz w:val="22"/>
          <w:szCs w:val="22"/>
        </w:rPr>
        <w:t xml:space="preserve"> представляет общее содержание Программы, обеспечивающее полноценное развитие личности детей.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Содержательный раздел Программы должен включать: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 содержательном разделе Программы должны быть представлены: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а) особенности образовательной деятельности разных видов и культурных практик;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б) способы и направления поддержки детской инициативы;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в) особенности взаимодействия педагогического коллектива с семьями воспитанников;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г) иные характеристики содержания Программы, наиболее существенные с точки зрения авторов Программы.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сложившиеся традиции Организации или Группы.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Коррекционная работа и/или инклюзивное образование должны быть направлены на: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2.11.3</w:t>
      </w:r>
      <w:r w:rsidRPr="00546EA3">
        <w:rPr>
          <w:color w:val="FF0000"/>
          <w:sz w:val="22"/>
          <w:szCs w:val="22"/>
        </w:rPr>
        <w:t>. Организационный раздел</w:t>
      </w:r>
      <w:r w:rsidRPr="00546EA3">
        <w:rPr>
          <w:sz w:val="22"/>
          <w:szCs w:val="22"/>
        </w:rPr>
        <w:t xml:space="preserve">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lastRenderedPageBreak/>
        <w:t xml:space="preserve">2.12. </w:t>
      </w:r>
      <w:r w:rsidRPr="00546EA3">
        <w:rPr>
          <w:color w:val="FF0000"/>
          <w:sz w:val="22"/>
          <w:szCs w:val="22"/>
        </w:rPr>
        <w:t>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</w:t>
      </w:r>
      <w:r w:rsidRPr="00546EA3">
        <w:rPr>
          <w:sz w:val="22"/>
          <w:szCs w:val="22"/>
        </w:rPr>
        <w:t xml:space="preserve">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2.13</w:t>
      </w:r>
      <w:r w:rsidRPr="00546EA3">
        <w:rPr>
          <w:color w:val="FF0000"/>
          <w:sz w:val="22"/>
          <w:szCs w:val="22"/>
        </w:rPr>
        <w:t>. Дополнительным разделом Программы является текст ее краткой презентации.</w:t>
      </w:r>
      <w:r w:rsidRPr="00546EA3">
        <w:rPr>
          <w:sz w:val="22"/>
          <w:szCs w:val="22"/>
        </w:rPr>
        <w:t xml:space="preserve">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В краткой презентации Программы должны быть указаны: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используемые Примерные программы;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характеристика взаимодействия педагогического коллектива с семьями детей.</w:t>
      </w:r>
    </w:p>
    <w:p w:rsidR="00856189" w:rsidRPr="0037734B" w:rsidRDefault="0037734B" w:rsidP="00856189">
      <w:pPr>
        <w:jc w:val="both"/>
        <w:rPr>
          <w:b/>
          <w:sz w:val="22"/>
          <w:szCs w:val="22"/>
        </w:rPr>
      </w:pPr>
      <w:r w:rsidRPr="0037734B">
        <w:rPr>
          <w:i/>
          <w:color w:val="FF0000"/>
          <w:sz w:val="22"/>
          <w:szCs w:val="22"/>
        </w:rPr>
        <w:t xml:space="preserve">     </w:t>
      </w:r>
      <w:r w:rsidR="00856189" w:rsidRPr="0037734B">
        <w:rPr>
          <w:b/>
          <w:sz w:val="22"/>
          <w:szCs w:val="22"/>
          <w:lang w:val="en-US"/>
        </w:rPr>
        <w:t>III</w:t>
      </w:r>
      <w:r w:rsidR="00856189" w:rsidRPr="0037734B">
        <w:rPr>
          <w:b/>
          <w:sz w:val="22"/>
          <w:szCs w:val="22"/>
        </w:rPr>
        <w:t>. Требования к условиям реализации основной образовательной программы дошкольного образования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3.1. Требования к условиям реализации Программы </w:t>
      </w:r>
      <w:r w:rsidRPr="00546EA3">
        <w:rPr>
          <w:color w:val="FF0000"/>
          <w:sz w:val="22"/>
          <w:szCs w:val="22"/>
        </w:rPr>
        <w:t>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Указанные требования направлены на создание социальной ситуации развития</w:t>
      </w:r>
      <w:r w:rsidRPr="00546EA3">
        <w:rPr>
          <w:sz w:val="22"/>
          <w:szCs w:val="22"/>
        </w:rPr>
        <w:t xml:space="preserve"> для участников образовательных отношений, включая создание образовательной среды, которая: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гарантирует охрану и укрепление физического и психического здоровья детей;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обеспечивает эмоциональное благополучие детей;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способствует профессиональному развитию педагогических работников;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создает условия для развивающего вариативного дошкольного образования;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5) обеспечивает открытость дошкольного образования;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6) создает условия для участия родителей (законных представителей) в образовательной деятельности.</w:t>
      </w:r>
    </w:p>
    <w:p w:rsidR="00856189" w:rsidRPr="0037734B" w:rsidRDefault="0037734B" w:rsidP="00856189">
      <w:pPr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</w:t>
      </w:r>
      <w:r w:rsidR="00856189" w:rsidRPr="0037734B">
        <w:rPr>
          <w:b/>
          <w:i/>
          <w:color w:val="FF0000"/>
          <w:sz w:val="22"/>
          <w:szCs w:val="22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3.2.1. Для успешной реализации Программы должны быть обеспечены </w:t>
      </w:r>
      <w:r w:rsidRPr="00546EA3">
        <w:rPr>
          <w:color w:val="FF0000"/>
          <w:sz w:val="22"/>
          <w:szCs w:val="22"/>
        </w:rPr>
        <w:t>следующие психолого-педагогические условия: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5) поддержка инициативы и самостоятельности детей в специфических для них видах деятельности;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6) возможность выбора детьми материалов, видов активности, участников совместной деятельности и общения;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7) защита детей от всех форм физического и психического насилия5;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lastRenderedPageBreak/>
        <w:t xml:space="preserve">3.2.3. При реализации Программы </w:t>
      </w:r>
      <w:r w:rsidRPr="00546EA3">
        <w:rPr>
          <w:color w:val="FF0000"/>
          <w:sz w:val="22"/>
          <w:szCs w:val="22"/>
        </w:rPr>
        <w:t>может проводиться оценка индивидуального развития детей</w:t>
      </w:r>
      <w:r w:rsidRPr="00546EA3">
        <w:rPr>
          <w:sz w:val="22"/>
          <w:szCs w:val="22"/>
        </w:rPr>
        <w:t>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56189" w:rsidRPr="00546EA3" w:rsidRDefault="00856189" w:rsidP="00856189">
      <w:pPr>
        <w:jc w:val="both"/>
        <w:rPr>
          <w:color w:val="FF0000"/>
          <w:sz w:val="22"/>
          <w:szCs w:val="22"/>
        </w:rPr>
      </w:pPr>
      <w:r w:rsidRPr="00546EA3">
        <w:rPr>
          <w:color w:val="FF0000"/>
          <w:sz w:val="22"/>
          <w:szCs w:val="22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оптимизации работы с группой детей.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3.2.4. </w:t>
      </w:r>
      <w:r w:rsidRPr="00546EA3">
        <w:rPr>
          <w:color w:val="FF0000"/>
          <w:sz w:val="22"/>
          <w:szCs w:val="22"/>
        </w:rPr>
        <w:t>Наполняемость Группы</w:t>
      </w:r>
      <w:r w:rsidRPr="00546EA3">
        <w:rPr>
          <w:sz w:val="22"/>
          <w:szCs w:val="22"/>
        </w:rPr>
        <w:t xml:space="preserve"> определяется с учетом возраста детей, их состояния здоровья, специфики Программы.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обеспечение эмоционального благополучия через: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непосредственное общение с каждым ребенком;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уважительное отношение к каждому ребенку, к его чувствам и потребностям;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поддержку индивидуальности и инициативы детей через: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создание условий для свободного выбора детьми деятельности, участников совместной деятельности;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создание условий для принятия детьми решений, выражения своих чувств и мыслей;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56189" w:rsidRPr="00546EA3" w:rsidRDefault="00856189" w:rsidP="00856189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установление правил взаимодействия в разных ситуациях: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развитие умения детей работать в группе сверстников;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создание условий для овладения культурными средствами деятельности;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поддержку спонтанной игры детей, ее обогащение, обеспечение игрового времени и пространства;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оценку индивидуального развития детей;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E59F0" w:rsidRPr="00546EA3" w:rsidRDefault="00CE59F0" w:rsidP="00CE59F0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3.2.6. В целях эффективной реализации Программы </w:t>
      </w:r>
      <w:r w:rsidRPr="00546EA3">
        <w:rPr>
          <w:color w:val="FF0000"/>
          <w:sz w:val="22"/>
          <w:szCs w:val="22"/>
        </w:rPr>
        <w:t>должны быть созданы условия для: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3.2.7. </w:t>
      </w:r>
      <w:r w:rsidRPr="00546EA3">
        <w:rPr>
          <w:color w:val="FF0000"/>
          <w:sz w:val="22"/>
          <w:szCs w:val="22"/>
        </w:rPr>
        <w:t>Для коррекционной работы с детьми</w:t>
      </w:r>
      <w:r w:rsidRPr="00546EA3">
        <w:rPr>
          <w:sz w:val="22"/>
          <w:szCs w:val="22"/>
        </w:rPr>
        <w:t xml:space="preserve">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</w:t>
      </w:r>
      <w:r w:rsidRPr="00546EA3">
        <w:rPr>
          <w:sz w:val="22"/>
          <w:szCs w:val="22"/>
        </w:rPr>
        <w:lastRenderedPageBreak/>
        <w:t>ограниченными возможностями здоровья.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CE59F0" w:rsidRPr="00546EA3" w:rsidRDefault="00CE59F0" w:rsidP="00CE59F0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3.2.8. </w:t>
      </w:r>
      <w:r w:rsidRPr="00546EA3">
        <w:rPr>
          <w:color w:val="FF0000"/>
          <w:sz w:val="22"/>
          <w:szCs w:val="22"/>
        </w:rPr>
        <w:t>Организация должна создавать возможности: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3.2.9</w:t>
      </w:r>
      <w:r w:rsidRPr="00546EA3">
        <w:rPr>
          <w:color w:val="FF0000"/>
          <w:sz w:val="22"/>
          <w:szCs w:val="22"/>
        </w:rPr>
        <w:t>. Максимально допустимый объем образовательной нагрузки</w:t>
      </w:r>
      <w:r w:rsidRPr="00546EA3">
        <w:rPr>
          <w:sz w:val="22"/>
          <w:szCs w:val="22"/>
        </w:rPr>
        <w:t xml:space="preserve">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CE59F0" w:rsidRPr="0037734B" w:rsidRDefault="0037734B" w:rsidP="00CE59F0">
      <w:pPr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</w:t>
      </w:r>
      <w:r w:rsidR="00CE59F0" w:rsidRPr="0037734B">
        <w:rPr>
          <w:i/>
          <w:color w:val="FF0000"/>
          <w:sz w:val="22"/>
          <w:szCs w:val="22"/>
        </w:rPr>
        <w:t>3.3.</w:t>
      </w:r>
      <w:r w:rsidR="00CE59F0" w:rsidRPr="0037734B">
        <w:rPr>
          <w:b/>
          <w:i/>
          <w:color w:val="FF0000"/>
          <w:sz w:val="22"/>
          <w:szCs w:val="22"/>
        </w:rPr>
        <w:t>Требования к развивающей предметно-пространственной среде.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E59F0" w:rsidRPr="00546EA3" w:rsidRDefault="00CE59F0" w:rsidP="00CE59F0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3.3.3. Развивающая предметно-пространственная среда </w:t>
      </w:r>
      <w:r w:rsidRPr="00546EA3">
        <w:rPr>
          <w:color w:val="FF0000"/>
          <w:sz w:val="22"/>
          <w:szCs w:val="22"/>
        </w:rPr>
        <w:t>должна обеспечивать: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реализацию различных образовательных программ;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 случае организации инклюзивного образования - необходимые для него условия;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CE59F0" w:rsidRPr="00546EA3" w:rsidRDefault="00CE59F0" w:rsidP="00CE59F0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 xml:space="preserve">3.3.4. </w:t>
      </w:r>
      <w:r w:rsidRPr="00546EA3">
        <w:rPr>
          <w:color w:val="FF0000"/>
          <w:sz w:val="22"/>
          <w:szCs w:val="22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1) </w:t>
      </w:r>
      <w:r w:rsidRPr="00546EA3">
        <w:rPr>
          <w:color w:val="FF0000"/>
          <w:sz w:val="22"/>
          <w:szCs w:val="22"/>
        </w:rPr>
        <w:t>Насыщенность среды</w:t>
      </w:r>
      <w:r w:rsidRPr="00546EA3">
        <w:rPr>
          <w:sz w:val="22"/>
          <w:szCs w:val="22"/>
        </w:rPr>
        <w:t xml:space="preserve"> должна соответствовать возрастным возможностям детей и содержанию Программы.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моциональное благополучие детей во взаимодействии с предметно-пространственным окружением;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возможность самовыражения детей.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2) </w:t>
      </w:r>
      <w:r w:rsidRPr="00546EA3">
        <w:rPr>
          <w:color w:val="FF0000"/>
          <w:sz w:val="22"/>
          <w:szCs w:val="22"/>
        </w:rPr>
        <w:t>Трансформируемость</w:t>
      </w:r>
      <w:r w:rsidRPr="00546EA3">
        <w:rPr>
          <w:sz w:val="22"/>
          <w:szCs w:val="22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3) </w:t>
      </w:r>
      <w:r w:rsidRPr="00546EA3">
        <w:rPr>
          <w:color w:val="FF0000"/>
          <w:sz w:val="22"/>
          <w:szCs w:val="22"/>
        </w:rPr>
        <w:t xml:space="preserve">Полифункциональность </w:t>
      </w:r>
      <w:r w:rsidRPr="00546EA3">
        <w:rPr>
          <w:sz w:val="22"/>
          <w:szCs w:val="22"/>
        </w:rPr>
        <w:t>материалов предполагает: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4) </w:t>
      </w:r>
      <w:r w:rsidRPr="00546EA3">
        <w:rPr>
          <w:color w:val="FF0000"/>
          <w:sz w:val="22"/>
          <w:szCs w:val="22"/>
        </w:rPr>
        <w:t>Вариативность среды</w:t>
      </w:r>
      <w:r w:rsidRPr="00546EA3">
        <w:rPr>
          <w:sz w:val="22"/>
          <w:szCs w:val="22"/>
        </w:rPr>
        <w:t xml:space="preserve"> предполагает: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5) </w:t>
      </w:r>
      <w:r w:rsidRPr="00546EA3">
        <w:rPr>
          <w:color w:val="FF0000"/>
          <w:sz w:val="22"/>
          <w:szCs w:val="22"/>
        </w:rPr>
        <w:t xml:space="preserve">Доступность </w:t>
      </w:r>
      <w:r w:rsidRPr="00546EA3">
        <w:rPr>
          <w:sz w:val="22"/>
          <w:szCs w:val="22"/>
        </w:rPr>
        <w:t>среды предполагает: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исправность и сохранность материалов и оборудования.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6) </w:t>
      </w:r>
      <w:r w:rsidRPr="00546EA3">
        <w:rPr>
          <w:color w:val="FF0000"/>
          <w:sz w:val="22"/>
          <w:szCs w:val="22"/>
        </w:rPr>
        <w:t>Безопасность п</w:t>
      </w:r>
      <w:r w:rsidRPr="00546EA3">
        <w:rPr>
          <w:sz w:val="22"/>
          <w:szCs w:val="22"/>
        </w:rPr>
        <w:t>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E59F0" w:rsidRPr="0037734B" w:rsidRDefault="0037734B" w:rsidP="00CE59F0">
      <w:pPr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</w:t>
      </w:r>
      <w:r w:rsidR="00CE59F0" w:rsidRPr="0037734B">
        <w:rPr>
          <w:b/>
          <w:i/>
          <w:color w:val="FF0000"/>
          <w:sz w:val="22"/>
          <w:szCs w:val="22"/>
        </w:rPr>
        <w:t>3.4. Требования к кадровым условиям реализации Программы.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color w:val="FF0000"/>
          <w:sz w:val="22"/>
          <w:szCs w:val="22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</w:t>
      </w:r>
      <w:r w:rsidRPr="00546EA3">
        <w:rPr>
          <w:sz w:val="22"/>
          <w:szCs w:val="22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3.4.2. Педагогические работники, реализующие Программу, </w:t>
      </w:r>
      <w:r w:rsidRPr="00546EA3">
        <w:rPr>
          <w:color w:val="FF0000"/>
          <w:sz w:val="22"/>
          <w:szCs w:val="22"/>
        </w:rPr>
        <w:t>должны обладать основными компетенциями,</w:t>
      </w:r>
      <w:r w:rsidRPr="00546EA3">
        <w:rPr>
          <w:sz w:val="22"/>
          <w:szCs w:val="22"/>
        </w:rPr>
        <w:t xml:space="preserve"> необходимыми для создания условия развития детей, </w:t>
      </w:r>
      <w:r w:rsidRPr="00546EA3">
        <w:rPr>
          <w:color w:val="FF0000"/>
          <w:sz w:val="22"/>
          <w:szCs w:val="22"/>
        </w:rPr>
        <w:t>обозначенными в п. 3.2.5</w:t>
      </w:r>
      <w:r w:rsidRPr="00546EA3">
        <w:rPr>
          <w:sz w:val="22"/>
          <w:szCs w:val="22"/>
        </w:rPr>
        <w:t xml:space="preserve"> настоящего Стандарта.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3.4.3. </w:t>
      </w:r>
      <w:r w:rsidRPr="00546EA3">
        <w:rPr>
          <w:color w:val="FF0000"/>
          <w:sz w:val="22"/>
          <w:szCs w:val="22"/>
        </w:rPr>
        <w:t xml:space="preserve">При </w:t>
      </w:r>
      <w:r w:rsidR="0037734B">
        <w:rPr>
          <w:color w:val="FF0000"/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работе в Группах для детей с ограниченными возможностям здоровья в</w:t>
      </w:r>
      <w:r w:rsidRPr="00546EA3">
        <w:rPr>
          <w:sz w:val="22"/>
          <w:szCs w:val="22"/>
        </w:rPr>
        <w:t xml:space="preserve">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CE59F0" w:rsidRPr="00546EA3" w:rsidRDefault="00CE59F0" w:rsidP="00CE59F0">
      <w:pPr>
        <w:jc w:val="both"/>
        <w:rPr>
          <w:color w:val="FF0000"/>
          <w:sz w:val="22"/>
          <w:szCs w:val="22"/>
        </w:rPr>
      </w:pPr>
      <w:r w:rsidRPr="00546EA3">
        <w:rPr>
          <w:sz w:val="22"/>
          <w:szCs w:val="22"/>
        </w:rPr>
        <w:t>3.4.4</w:t>
      </w:r>
      <w:r w:rsidRPr="00546EA3">
        <w:rPr>
          <w:color w:val="FF0000"/>
          <w:sz w:val="22"/>
          <w:szCs w:val="22"/>
        </w:rPr>
        <w:t>. При организации инклюзивного образования: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ситуации6, могут быть привлечены дополнительные педагогические работники, имеющие соответствующую квалификацию.</w:t>
      </w:r>
    </w:p>
    <w:p w:rsidR="00CE59F0" w:rsidRPr="0037734B" w:rsidRDefault="00CE59F0" w:rsidP="00CE59F0">
      <w:pPr>
        <w:jc w:val="both"/>
        <w:rPr>
          <w:b/>
          <w:i/>
          <w:color w:val="FF0000"/>
          <w:sz w:val="22"/>
          <w:szCs w:val="22"/>
        </w:rPr>
      </w:pPr>
      <w:r w:rsidRPr="0037734B">
        <w:rPr>
          <w:b/>
          <w:i/>
          <w:color w:val="FF0000"/>
          <w:sz w:val="22"/>
          <w:szCs w:val="22"/>
        </w:rPr>
        <w:t>3.5.</w:t>
      </w:r>
      <w:r w:rsidRPr="0037734B">
        <w:rPr>
          <w:i/>
          <w:sz w:val="22"/>
          <w:szCs w:val="22"/>
        </w:rPr>
        <w:t xml:space="preserve"> </w:t>
      </w:r>
      <w:r w:rsidRPr="0037734B">
        <w:rPr>
          <w:b/>
          <w:i/>
          <w:color w:val="FF0000"/>
          <w:sz w:val="22"/>
          <w:szCs w:val="22"/>
        </w:rPr>
        <w:t>Требования к материально-техническим условиям реализации основной образовательной программы дошкольного образования.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3.5.1. </w:t>
      </w:r>
      <w:r w:rsidRPr="00546EA3">
        <w:rPr>
          <w:color w:val="FF0000"/>
          <w:sz w:val="22"/>
          <w:szCs w:val="22"/>
        </w:rPr>
        <w:t xml:space="preserve">Требования к материально-техническим условиям </w:t>
      </w:r>
      <w:r w:rsidRPr="00546EA3">
        <w:rPr>
          <w:sz w:val="22"/>
          <w:szCs w:val="22"/>
        </w:rPr>
        <w:t>реализации Программы включают: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требования, определяемые в соответствии с санитарно-эпидемиологическими правилами и нормативами;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требования, определяемые в соответствии с правилами пожарной безопасности;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4) оснащенность помещений развивающей предметно-пространственной средой;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CE59F0" w:rsidRPr="0037734B" w:rsidRDefault="0037734B" w:rsidP="00CE59F0">
      <w:pPr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</w:t>
      </w:r>
      <w:r w:rsidR="00CE59F0" w:rsidRPr="0037734B">
        <w:rPr>
          <w:b/>
          <w:i/>
          <w:color w:val="FF0000"/>
          <w:sz w:val="22"/>
          <w:szCs w:val="22"/>
        </w:rPr>
        <w:t>3.6.</w:t>
      </w:r>
      <w:r w:rsidR="00CE59F0" w:rsidRPr="0037734B">
        <w:rPr>
          <w:i/>
          <w:sz w:val="22"/>
          <w:szCs w:val="22"/>
        </w:rPr>
        <w:t xml:space="preserve"> </w:t>
      </w:r>
      <w:r w:rsidR="00CE59F0" w:rsidRPr="0037734B">
        <w:rPr>
          <w:b/>
          <w:i/>
          <w:color w:val="FF0000"/>
          <w:sz w:val="22"/>
          <w:szCs w:val="22"/>
        </w:rPr>
        <w:t>Требования к финансовым условиям реализации основной образовательной программы дошкольного образования.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 xml:space="preserve">3.6.1. </w:t>
      </w:r>
      <w:r w:rsidRPr="00546EA3">
        <w:rPr>
          <w:color w:val="FF0000"/>
          <w:sz w:val="22"/>
          <w:szCs w:val="22"/>
        </w:rPr>
        <w:t>Финансовое обеспечение</w:t>
      </w:r>
      <w:r w:rsidRPr="00546EA3">
        <w:rPr>
          <w:sz w:val="22"/>
          <w:szCs w:val="22"/>
        </w:rPr>
        <w:t xml:space="preserve"> государственных гарантий на получение гражданами общедоступного и </w:t>
      </w:r>
      <w:r w:rsidRPr="00546EA3">
        <w:rPr>
          <w:sz w:val="22"/>
          <w:szCs w:val="22"/>
        </w:rPr>
        <w:lastRenderedPageBreak/>
        <w:t>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3.6.2. Финансовые условия реализации Программы должны: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1) обеспечивать возможность выполнения требований Стандарта к условиям реализации и структуре Программы;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расходов на оплату труда работников, реализующих Программу;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иных расходов, связанных с реализацией и обеспечением реализации Программы.</w:t>
      </w:r>
    </w:p>
    <w:p w:rsidR="004F432F" w:rsidRPr="00546EA3" w:rsidRDefault="00CE59F0" w:rsidP="00CE59F0">
      <w:pPr>
        <w:jc w:val="both"/>
        <w:rPr>
          <w:b/>
          <w:sz w:val="22"/>
          <w:szCs w:val="22"/>
        </w:rPr>
      </w:pPr>
      <w:r w:rsidRPr="00546EA3">
        <w:rPr>
          <w:sz w:val="22"/>
          <w:szCs w:val="22"/>
        </w:rPr>
        <w:t xml:space="preserve">IV. </w:t>
      </w:r>
      <w:r w:rsidRPr="00546EA3">
        <w:rPr>
          <w:b/>
          <w:sz w:val="22"/>
          <w:szCs w:val="22"/>
        </w:rPr>
        <w:t>Требования к результатам освоения основной образовательной программы дошкольного образования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37734B">
        <w:rPr>
          <w:color w:val="FF0000"/>
          <w:sz w:val="22"/>
          <w:szCs w:val="22"/>
        </w:rPr>
        <w:t>4.1.</w:t>
      </w:r>
      <w:r w:rsidRPr="00546EA3">
        <w:rPr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Требования Стандарта к результатам освоения Программы</w:t>
      </w:r>
      <w:r w:rsidRPr="00546EA3">
        <w:rPr>
          <w:sz w:val="22"/>
          <w:szCs w:val="22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37734B">
        <w:rPr>
          <w:color w:val="FF0000"/>
          <w:sz w:val="22"/>
          <w:szCs w:val="22"/>
        </w:rPr>
        <w:t>4.2.</w:t>
      </w:r>
      <w:r w:rsidRPr="00546EA3">
        <w:rPr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Целевые ориентиры</w:t>
      </w:r>
      <w:r w:rsidRPr="00546EA3">
        <w:rPr>
          <w:sz w:val="22"/>
          <w:szCs w:val="22"/>
        </w:rPr>
        <w:t xml:space="preserve">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37734B">
        <w:rPr>
          <w:color w:val="FF0000"/>
          <w:sz w:val="22"/>
          <w:szCs w:val="22"/>
        </w:rPr>
        <w:t>4.3.</w:t>
      </w:r>
      <w:r w:rsidRPr="00546EA3">
        <w:rPr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Целевые ориентиры не подлежат непосредственной оценке</w:t>
      </w:r>
      <w:r w:rsidRPr="00546EA3">
        <w:rPr>
          <w:sz w:val="22"/>
          <w:szCs w:val="22"/>
        </w:rPr>
        <w:t xml:space="preserve">, в том числе в виде педагогической </w:t>
      </w:r>
      <w:r w:rsidRPr="00546EA3">
        <w:rPr>
          <w:sz w:val="22"/>
          <w:szCs w:val="22"/>
        </w:rPr>
        <w:lastRenderedPageBreak/>
        <w:t>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детей7. Освоение Программы не сопровождается проведением промежуточных аттестаций и итоговой аттестации воспитанников8.</w:t>
      </w:r>
    </w:p>
    <w:p w:rsidR="00CE59F0" w:rsidRPr="00546EA3" w:rsidRDefault="00CE59F0" w:rsidP="00CE59F0">
      <w:pPr>
        <w:jc w:val="both"/>
        <w:rPr>
          <w:color w:val="FF0000"/>
          <w:sz w:val="22"/>
          <w:szCs w:val="22"/>
        </w:rPr>
      </w:pPr>
      <w:r w:rsidRPr="0037734B">
        <w:rPr>
          <w:color w:val="FF0000"/>
          <w:sz w:val="22"/>
          <w:szCs w:val="22"/>
        </w:rPr>
        <w:t>4.4.</w:t>
      </w:r>
      <w:r w:rsidRPr="00546EA3">
        <w:rPr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Настоящие требования являются ориентирами для: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б) решения задач: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формирования Программы;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анализа профессиональной деятельности;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взаимодействия с семьями;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в) изучения характеристик образования детей в возрасте от 2 месяцев до 8 лет;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37734B">
        <w:rPr>
          <w:color w:val="FF0000"/>
          <w:sz w:val="22"/>
          <w:szCs w:val="22"/>
        </w:rPr>
        <w:t>4.5.</w:t>
      </w:r>
      <w:r w:rsidRPr="00546EA3">
        <w:rPr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Целевые ориентиры не могут служить</w:t>
      </w:r>
      <w:r w:rsidRPr="00546EA3">
        <w:rPr>
          <w:sz w:val="22"/>
          <w:szCs w:val="22"/>
        </w:rPr>
        <w:t xml:space="preserve"> непосредственным основанием при решении управленческих задач, включая: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аттестацию педагогических кадров;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оценку качества образования;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распределение стимулирующего фонда оплаты труда работников Организации.</w:t>
      </w:r>
    </w:p>
    <w:p w:rsidR="00CE59F0" w:rsidRPr="00546EA3" w:rsidRDefault="00CE59F0" w:rsidP="00CE59F0">
      <w:pPr>
        <w:jc w:val="both"/>
        <w:rPr>
          <w:color w:val="FF0000"/>
          <w:sz w:val="22"/>
          <w:szCs w:val="22"/>
        </w:rPr>
      </w:pPr>
      <w:r w:rsidRPr="0037734B">
        <w:rPr>
          <w:color w:val="FF0000"/>
          <w:sz w:val="22"/>
          <w:szCs w:val="22"/>
        </w:rPr>
        <w:t>4.6.</w:t>
      </w:r>
      <w:r w:rsidRPr="00546EA3">
        <w:rPr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Целевые ориентиры образования в младенческом и раннем возрасте: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проявляет интерес к сверстникам; наблюдает за их действиями и подражает им;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E59F0" w:rsidRPr="00D54011" w:rsidRDefault="00CE59F0" w:rsidP="00CE59F0">
      <w:pPr>
        <w:jc w:val="both"/>
        <w:rPr>
          <w:b/>
          <w:sz w:val="22"/>
          <w:szCs w:val="22"/>
        </w:rPr>
      </w:pPr>
      <w:r w:rsidRPr="00D54011">
        <w:rPr>
          <w:b/>
          <w:sz w:val="22"/>
          <w:szCs w:val="22"/>
        </w:rPr>
        <w:t>Целевые ориентиры на этапе завершения дошкольного образования: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</w:t>
      </w:r>
      <w:r w:rsidR="004F432F" w:rsidRPr="00546EA3">
        <w:rPr>
          <w:sz w:val="22"/>
          <w:szCs w:val="22"/>
        </w:rPr>
        <w:t>б</w:t>
      </w:r>
      <w:r w:rsidRPr="00546EA3">
        <w:rPr>
          <w:sz w:val="22"/>
          <w:szCs w:val="22"/>
        </w:rPr>
        <w:t>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F432F" w:rsidRPr="00546EA3" w:rsidRDefault="00CE59F0" w:rsidP="00CE59F0">
      <w:pPr>
        <w:jc w:val="both"/>
        <w:rPr>
          <w:sz w:val="22"/>
          <w:szCs w:val="22"/>
        </w:rPr>
      </w:pPr>
      <w:r w:rsidRPr="00546EA3">
        <w:rPr>
          <w:sz w:val="22"/>
          <w:szCs w:val="22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37734B">
        <w:rPr>
          <w:color w:val="FF0000"/>
          <w:sz w:val="22"/>
          <w:szCs w:val="22"/>
        </w:rPr>
        <w:t>4.7.</w:t>
      </w:r>
      <w:r w:rsidRPr="00546EA3">
        <w:rPr>
          <w:sz w:val="22"/>
          <w:szCs w:val="22"/>
        </w:rPr>
        <w:t xml:space="preserve"> </w:t>
      </w:r>
      <w:r w:rsidRPr="00546EA3">
        <w:rPr>
          <w:color w:val="FF0000"/>
          <w:sz w:val="22"/>
          <w:szCs w:val="22"/>
        </w:rPr>
        <w:t>Целевые ориентиры Программы выступают основаниями преемственности дошкольного и начального общего образования.</w:t>
      </w:r>
      <w:r w:rsidRPr="00546EA3">
        <w:rPr>
          <w:sz w:val="22"/>
          <w:szCs w:val="22"/>
        </w:rPr>
        <w:t xml:space="preserve">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E59F0" w:rsidRPr="00546EA3" w:rsidRDefault="00CE59F0" w:rsidP="00CE59F0">
      <w:pPr>
        <w:jc w:val="both"/>
        <w:rPr>
          <w:sz w:val="22"/>
          <w:szCs w:val="22"/>
        </w:rPr>
      </w:pPr>
      <w:r w:rsidRPr="0037734B">
        <w:rPr>
          <w:color w:val="FF0000"/>
          <w:sz w:val="22"/>
          <w:szCs w:val="22"/>
        </w:rPr>
        <w:t>4.8.</w:t>
      </w:r>
      <w:r w:rsidRPr="00546EA3">
        <w:rPr>
          <w:sz w:val="22"/>
          <w:szCs w:val="22"/>
        </w:rPr>
        <w:t xml:space="preserve">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</w:t>
      </w:r>
    </w:p>
    <w:sectPr w:rsidR="00CE59F0" w:rsidRPr="00546EA3" w:rsidSect="00546EA3">
      <w:pgSz w:w="11906" w:h="16838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9"/>
    <w:rsid w:val="00093989"/>
    <w:rsid w:val="002C3B23"/>
    <w:rsid w:val="0037734B"/>
    <w:rsid w:val="004F432F"/>
    <w:rsid w:val="00546EA3"/>
    <w:rsid w:val="00552B50"/>
    <w:rsid w:val="005839F3"/>
    <w:rsid w:val="007A64FC"/>
    <w:rsid w:val="00856189"/>
    <w:rsid w:val="0087317C"/>
    <w:rsid w:val="00953375"/>
    <w:rsid w:val="00B91E8E"/>
    <w:rsid w:val="00BA24D3"/>
    <w:rsid w:val="00C06210"/>
    <w:rsid w:val="00CE59F0"/>
    <w:rsid w:val="00CF10A5"/>
    <w:rsid w:val="00D54011"/>
    <w:rsid w:val="00DC5F76"/>
    <w:rsid w:val="00DD4B46"/>
    <w:rsid w:val="00DE6DB3"/>
    <w:rsid w:val="00EE74AC"/>
    <w:rsid w:val="00F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6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D4B4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4B46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D4B46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DD4B46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D4B46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DD4B46"/>
    <w:pPr>
      <w:widowControl/>
      <w:suppressAutoHyphens w:val="0"/>
      <w:spacing w:before="240" w:after="60"/>
      <w:outlineLvl w:val="6"/>
    </w:pPr>
    <w:rPr>
      <w:rFonts w:eastAsia="Times New Roman"/>
      <w:kern w:val="0"/>
    </w:rPr>
  </w:style>
  <w:style w:type="paragraph" w:styleId="8">
    <w:name w:val="heading 8"/>
    <w:basedOn w:val="a"/>
    <w:next w:val="a"/>
    <w:link w:val="80"/>
    <w:qFormat/>
    <w:rsid w:val="00DD4B46"/>
    <w:pPr>
      <w:widowControl/>
      <w:suppressAutoHyphens w:val="0"/>
      <w:spacing w:before="240" w:after="60"/>
      <w:outlineLvl w:val="7"/>
    </w:pPr>
    <w:rPr>
      <w:rFonts w:eastAsia="Times New Roman"/>
      <w:i/>
      <w:iCs/>
      <w:kern w:val="0"/>
    </w:rPr>
  </w:style>
  <w:style w:type="paragraph" w:styleId="9">
    <w:name w:val="heading 9"/>
    <w:basedOn w:val="a"/>
    <w:next w:val="a"/>
    <w:link w:val="90"/>
    <w:qFormat/>
    <w:rsid w:val="00DD4B46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B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4B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4B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D4B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4B46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D4B46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DD4B46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DD4B46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DD4B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paragraph" w:styleId="a4">
    <w:name w:val="Title"/>
    <w:basedOn w:val="a"/>
    <w:next w:val="a"/>
    <w:link w:val="a5"/>
    <w:qFormat/>
    <w:rsid w:val="00DD4B46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4"/>
    <w:rsid w:val="00DD4B46"/>
    <w:rPr>
      <w:rFonts w:ascii="Arial" w:eastAsia="Andale Sans UI" w:hAnsi="Arial" w:cs="Tahoma"/>
      <w:kern w:val="1"/>
      <w:sz w:val="28"/>
      <w:szCs w:val="28"/>
    </w:rPr>
  </w:style>
  <w:style w:type="paragraph" w:styleId="a6">
    <w:name w:val="Subtitle"/>
    <w:basedOn w:val="a"/>
    <w:next w:val="a7"/>
    <w:link w:val="a8"/>
    <w:qFormat/>
    <w:rsid w:val="00DD4B46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DD4B46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DD4B4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D4B46"/>
    <w:rPr>
      <w:rFonts w:eastAsia="Andale Sans UI"/>
      <w:kern w:val="1"/>
      <w:sz w:val="24"/>
      <w:szCs w:val="24"/>
    </w:rPr>
  </w:style>
  <w:style w:type="character" w:styleId="aa">
    <w:name w:val="Strong"/>
    <w:basedOn w:val="a0"/>
    <w:qFormat/>
    <w:rsid w:val="00DD4B46"/>
    <w:rPr>
      <w:b/>
      <w:bCs/>
    </w:rPr>
  </w:style>
  <w:style w:type="character" w:styleId="ab">
    <w:name w:val="Emphasis"/>
    <w:basedOn w:val="a0"/>
    <w:qFormat/>
    <w:rsid w:val="00DD4B46"/>
    <w:rPr>
      <w:i/>
      <w:iCs/>
    </w:rPr>
  </w:style>
  <w:style w:type="paragraph" w:styleId="ac">
    <w:name w:val="No Spacing"/>
    <w:qFormat/>
    <w:rsid w:val="00DD4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DD4B46"/>
    <w:pPr>
      <w:spacing w:after="200"/>
      <w:ind w:left="72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6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D4B4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4B46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D4B46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DD4B46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D4B46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DD4B46"/>
    <w:pPr>
      <w:widowControl/>
      <w:suppressAutoHyphens w:val="0"/>
      <w:spacing w:before="240" w:after="60"/>
      <w:outlineLvl w:val="6"/>
    </w:pPr>
    <w:rPr>
      <w:rFonts w:eastAsia="Times New Roman"/>
      <w:kern w:val="0"/>
    </w:rPr>
  </w:style>
  <w:style w:type="paragraph" w:styleId="8">
    <w:name w:val="heading 8"/>
    <w:basedOn w:val="a"/>
    <w:next w:val="a"/>
    <w:link w:val="80"/>
    <w:qFormat/>
    <w:rsid w:val="00DD4B46"/>
    <w:pPr>
      <w:widowControl/>
      <w:suppressAutoHyphens w:val="0"/>
      <w:spacing w:before="240" w:after="60"/>
      <w:outlineLvl w:val="7"/>
    </w:pPr>
    <w:rPr>
      <w:rFonts w:eastAsia="Times New Roman"/>
      <w:i/>
      <w:iCs/>
      <w:kern w:val="0"/>
    </w:rPr>
  </w:style>
  <w:style w:type="paragraph" w:styleId="9">
    <w:name w:val="heading 9"/>
    <w:basedOn w:val="a"/>
    <w:next w:val="a"/>
    <w:link w:val="90"/>
    <w:qFormat/>
    <w:rsid w:val="00DD4B46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B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4B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4B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D4B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4B46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D4B46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DD4B46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DD4B46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DD4B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paragraph" w:styleId="a4">
    <w:name w:val="Title"/>
    <w:basedOn w:val="a"/>
    <w:next w:val="a"/>
    <w:link w:val="a5"/>
    <w:qFormat/>
    <w:rsid w:val="00DD4B46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4"/>
    <w:rsid w:val="00DD4B46"/>
    <w:rPr>
      <w:rFonts w:ascii="Arial" w:eastAsia="Andale Sans UI" w:hAnsi="Arial" w:cs="Tahoma"/>
      <w:kern w:val="1"/>
      <w:sz w:val="28"/>
      <w:szCs w:val="28"/>
    </w:rPr>
  </w:style>
  <w:style w:type="paragraph" w:styleId="a6">
    <w:name w:val="Subtitle"/>
    <w:basedOn w:val="a"/>
    <w:next w:val="a7"/>
    <w:link w:val="a8"/>
    <w:qFormat/>
    <w:rsid w:val="00DD4B46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DD4B46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DD4B4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D4B46"/>
    <w:rPr>
      <w:rFonts w:eastAsia="Andale Sans UI"/>
      <w:kern w:val="1"/>
      <w:sz w:val="24"/>
      <w:szCs w:val="24"/>
    </w:rPr>
  </w:style>
  <w:style w:type="character" w:styleId="aa">
    <w:name w:val="Strong"/>
    <w:basedOn w:val="a0"/>
    <w:qFormat/>
    <w:rsid w:val="00DD4B46"/>
    <w:rPr>
      <w:b/>
      <w:bCs/>
    </w:rPr>
  </w:style>
  <w:style w:type="character" w:styleId="ab">
    <w:name w:val="Emphasis"/>
    <w:basedOn w:val="a0"/>
    <w:qFormat/>
    <w:rsid w:val="00DD4B46"/>
    <w:rPr>
      <w:i/>
      <w:iCs/>
    </w:rPr>
  </w:style>
  <w:style w:type="paragraph" w:styleId="ac">
    <w:name w:val="No Spacing"/>
    <w:qFormat/>
    <w:rsid w:val="00DD4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DD4B46"/>
    <w:pPr>
      <w:spacing w:after="200"/>
      <w:ind w:left="72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FF13-B359-4421-9C55-F30A3AD7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7896</Words>
  <Characters>45010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777</cp:lastModifiedBy>
  <cp:revision>2</cp:revision>
  <dcterms:created xsi:type="dcterms:W3CDTF">2021-03-22T08:35:00Z</dcterms:created>
  <dcterms:modified xsi:type="dcterms:W3CDTF">2021-03-22T08:35:00Z</dcterms:modified>
</cp:coreProperties>
</file>